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D6412C">
        <w:rPr>
          <w:rFonts w:ascii="Century" w:hAnsi="Century"/>
          <w:b/>
          <w:sz w:val="24"/>
          <w:szCs w:val="24"/>
        </w:rPr>
        <w:t>Фесюк Роману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D6412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D6412C">
        <w:rPr>
          <w:rFonts w:ascii="Century" w:hAnsi="Century"/>
          <w:b/>
          <w:sz w:val="24"/>
          <w:szCs w:val="24"/>
        </w:rPr>
        <w:t>вул. Захисників України,5, с.Керниця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D6412C">
        <w:rPr>
          <w:rFonts w:ascii="Century" w:hAnsi="Century"/>
          <w:sz w:val="24"/>
          <w:szCs w:val="24"/>
        </w:rPr>
        <w:t>Фесюк Роману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D6412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D6412C">
        <w:rPr>
          <w:rFonts w:ascii="Century" w:hAnsi="Century"/>
          <w:sz w:val="24"/>
          <w:szCs w:val="24"/>
        </w:rPr>
        <w:t>вул. Захисників України,5, с.Керниця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D6412C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D6412C">
        <w:rPr>
          <w:rFonts w:ascii="Century" w:hAnsi="Century"/>
          <w:bCs/>
          <w:sz w:val="24"/>
          <w:szCs w:val="24"/>
        </w:rPr>
        <w:t>Фесюк Роману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D6412C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D6412C">
        <w:rPr>
          <w:rFonts w:ascii="Century" w:hAnsi="Century"/>
          <w:bCs/>
          <w:sz w:val="24"/>
          <w:szCs w:val="24"/>
        </w:rPr>
        <w:t>4620983900:25:004:0116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D6412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D6412C">
        <w:rPr>
          <w:rFonts w:ascii="Century" w:hAnsi="Century"/>
          <w:bCs/>
          <w:sz w:val="24"/>
          <w:szCs w:val="24"/>
        </w:rPr>
        <w:t>вул. Захисників України,5,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D6412C">
        <w:rPr>
          <w:rFonts w:ascii="Century" w:hAnsi="Century"/>
          <w:bCs/>
          <w:sz w:val="24"/>
          <w:szCs w:val="24"/>
        </w:rPr>
        <w:t>Фесюк Роману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D6412C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D6412C">
        <w:rPr>
          <w:rFonts w:ascii="Century" w:hAnsi="Century"/>
          <w:bCs/>
          <w:sz w:val="24"/>
          <w:szCs w:val="24"/>
        </w:rPr>
        <w:t>4620983900:25:004:0116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D6412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D6412C">
        <w:rPr>
          <w:rFonts w:ascii="Century" w:hAnsi="Century"/>
          <w:bCs/>
          <w:sz w:val="24"/>
          <w:szCs w:val="24"/>
        </w:rPr>
        <w:t>вул. Захисників України,5,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D6412C">
        <w:rPr>
          <w:rFonts w:ascii="Century" w:hAnsi="Century"/>
          <w:bCs/>
          <w:sz w:val="24"/>
          <w:szCs w:val="24"/>
        </w:rPr>
        <w:t>Фесюк Роману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12C" w:rsidRDefault="00D6412C" w:rsidP="00381483">
      <w:pPr>
        <w:spacing w:after="0" w:line="240" w:lineRule="auto"/>
      </w:pPr>
      <w:r>
        <w:separator/>
      </w:r>
    </w:p>
  </w:endnote>
  <w:endnote w:type="continuationSeparator" w:id="0">
    <w:p w:rsidR="00D6412C" w:rsidRDefault="00D6412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12C" w:rsidRDefault="00D6412C" w:rsidP="00381483">
      <w:pPr>
        <w:spacing w:after="0" w:line="240" w:lineRule="auto"/>
      </w:pPr>
      <w:r>
        <w:separator/>
      </w:r>
    </w:p>
  </w:footnote>
  <w:footnote w:type="continuationSeparator" w:id="0">
    <w:p w:rsidR="00D6412C" w:rsidRDefault="00D6412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D6412C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